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b/>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94"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2024年中国计量测试学会质量计量测试专业委员会年会</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参 会 回 执</w:t>
      </w:r>
    </w:p>
    <w:tbl>
      <w:tblPr>
        <w:tblStyle w:val="2"/>
        <w:tblpPr w:vertAnchor="text" w:horzAnchor="page" w:tblpXSpec="center" w:tblpY="494"/>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612"/>
        <w:gridCol w:w="1725"/>
        <w:gridCol w:w="1763"/>
        <w:gridCol w:w="2823"/>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338" w:type="dxa"/>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8867" w:type="dxa"/>
            <w:gridSpan w:val="5"/>
            <w:tcBorders>
              <w:right w:val="single" w:color="auto" w:sz="4" w:space="0"/>
            </w:tcBorders>
            <w:vAlign w:val="center"/>
          </w:tcPr>
          <w:p>
            <w:pPr>
              <w:snapToGrid w:val="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338" w:type="dxa"/>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12" w:type="dxa"/>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725" w:type="dxa"/>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1763" w:type="dxa"/>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823" w:type="dxa"/>
            <w:tcBorders>
              <w:right w:val="single" w:color="auto" w:sz="4" w:space="0"/>
            </w:tcBorders>
            <w:shd w:val="clear" w:color="auto" w:fill="auto"/>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1944" w:type="dxa"/>
            <w:tcBorders>
              <w:right w:val="single" w:color="auto" w:sz="4" w:space="0"/>
            </w:tcBorders>
            <w:shd w:val="clear" w:color="auto" w:fill="auto"/>
            <w:vAlign w:val="center"/>
          </w:tcPr>
          <w:p>
            <w:pPr>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到会时间及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住宿天数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3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lang w:val="en-US" w:eastAsia="zh-CN"/>
              </w:rPr>
            </w:pPr>
          </w:p>
        </w:tc>
        <w:tc>
          <w:tcPr>
            <w:tcW w:w="6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lang w:val="en-US" w:eastAsia="zh-CN"/>
              </w:rPr>
            </w:pPr>
          </w:p>
        </w:tc>
        <w:tc>
          <w:tcPr>
            <w:tcW w:w="17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sz w:val="28"/>
                <w:szCs w:val="28"/>
                <w:lang w:val="en-US" w:eastAsia="zh-CN"/>
              </w:rPr>
            </w:pPr>
          </w:p>
        </w:tc>
        <w:tc>
          <w:tcPr>
            <w:tcW w:w="17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sz w:val="28"/>
                <w:szCs w:val="28"/>
                <w:lang w:val="en-US" w:eastAsia="zh-CN"/>
              </w:rPr>
            </w:pPr>
          </w:p>
        </w:tc>
        <w:tc>
          <w:tcPr>
            <w:tcW w:w="2823"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sz w:val="28"/>
                <w:szCs w:val="28"/>
                <w:lang w:val="en-US" w:eastAsia="zh-CN"/>
              </w:rPr>
            </w:pPr>
          </w:p>
        </w:tc>
        <w:tc>
          <w:tcPr>
            <w:tcW w:w="1944"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rPr>
            </w:pPr>
          </w:p>
        </w:tc>
        <w:tc>
          <w:tcPr>
            <w:tcW w:w="61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rPr>
            </w:pPr>
          </w:p>
        </w:tc>
        <w:tc>
          <w:tcPr>
            <w:tcW w:w="17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rPr>
            </w:pPr>
          </w:p>
        </w:tc>
        <w:tc>
          <w:tcPr>
            <w:tcW w:w="17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rPr>
            </w:pPr>
          </w:p>
        </w:tc>
        <w:tc>
          <w:tcPr>
            <w:tcW w:w="2823"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rPr>
            </w:pPr>
          </w:p>
        </w:tc>
        <w:tc>
          <w:tcPr>
            <w:tcW w:w="1944"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205" w:type="dxa"/>
            <w:gridSpan w:val="6"/>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594" w:lineRule="exact"/>
              <w:ind w:firstLine="2240" w:firstLineChars="8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负责人：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 （公章）</w:t>
            </w:r>
          </w:p>
        </w:tc>
      </w:tr>
    </w:tbl>
    <w:p>
      <w:pPr>
        <w:snapToGrid w:val="0"/>
        <w:spacing w:line="520" w:lineRule="exact"/>
        <w:rPr>
          <w:rFonts w:ascii="仿宋" w:hAnsi="仿宋" w:eastAsia="宋体" w:cs="Times New Roman"/>
          <w:sz w:val="24"/>
          <w:szCs w:val="24"/>
        </w:rPr>
      </w:pP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注：请各参会人员于2024年3月15日前将参会回执同时发至联系人邮箱和中国计量测试学会质量计量测试专业委员会微信工作群</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联系人：刘伟 陈一蒙</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联系电话：18601016675</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18601205050              </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电子信箱：</w:t>
      </w:r>
      <w:r>
        <w:rPr>
          <w:rFonts w:hint="eastAsia" w:ascii="仿宋_GB2312" w:hAnsi="仿宋_GB2312" w:eastAsia="仿宋_GB2312" w:cs="仿宋_GB2312"/>
          <w:color w:val="auto"/>
          <w:sz w:val="30"/>
          <w:szCs w:val="30"/>
          <w:u w:val="none"/>
        </w:rPr>
        <w:t>liuwei@bjjl.cn</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18601205050@</w:t>
      </w:r>
      <w:r>
        <w:rPr>
          <w:rFonts w:hint="eastAsia" w:ascii="仿宋_GB2312" w:hAnsi="仿宋_GB2312" w:eastAsia="仿宋_GB2312" w:cs="仿宋_GB2312"/>
          <w:sz w:val="30"/>
          <w:szCs w:val="30"/>
        </w:rPr>
        <w:t>163.c</w:t>
      </w:r>
      <w:bookmarkStart w:id="0" w:name="_GoBack"/>
      <w:bookmarkEnd w:id="0"/>
      <w:r>
        <w:rPr>
          <w:rFonts w:hint="eastAsia" w:ascii="仿宋_GB2312" w:hAnsi="仿宋_GB2312" w:eastAsia="仿宋_GB2312" w:cs="仿宋_GB2312"/>
          <w:sz w:val="30"/>
          <w:szCs w:val="30"/>
        </w:rPr>
        <w:t>om</w:t>
      </w:r>
    </w:p>
    <w:p>
      <w:pPr>
        <w:rPr>
          <w:rFonts w:hint="eastAsia" w:ascii="仿宋_GB2312" w:hAnsi="仿宋_GB2312" w:eastAsia="仿宋_GB2312" w:cs="仿宋_GB2312"/>
          <w:sz w:val="30"/>
          <w:szCs w:val="30"/>
        </w:rPr>
      </w:pP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Y2NjZDY5YzZiMDcwZmEyZjZiYmFkODllNjQ0OWIifQ=="/>
  </w:docVars>
  <w:rsids>
    <w:rsidRoot w:val="129750BA"/>
    <w:rsid w:val="129750BA"/>
    <w:rsid w:val="3CEF5D59"/>
    <w:rsid w:val="5F950A53"/>
    <w:rsid w:val="69BA28C2"/>
    <w:rsid w:val="6C126D8A"/>
    <w:rsid w:val="77084C62"/>
    <w:rsid w:val="7918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2024-02-23T02:30:00Z</dcterms:created>
  <dc:creator>张佳楠</dc:creator>
  <cp:lastModifiedBy>张佳楠</cp:lastModifiedBy>
  <dcterms:modified xsi:type="dcterms:W3CDTF">2024-02-23T05:49:59Z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D89C081D0B87462BB5280C243D1F82FE_13</vt:lpwstr>
  </property>
</Properties>
</file>